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4AE3D" w14:textId="44C3A84F" w:rsidR="00AF3BE7" w:rsidRPr="00AF244E" w:rsidRDefault="00AF3BE7" w:rsidP="00AF3BE7">
      <w:pPr>
        <w:jc w:val="both"/>
        <w:rPr>
          <w:rFonts w:ascii="Century" w:hAnsi="Century"/>
          <w:lang w:val="en-GB"/>
        </w:rPr>
      </w:pPr>
      <w:r w:rsidRPr="00AF244E">
        <w:rPr>
          <w:rFonts w:ascii="Century" w:hAnsi="Century"/>
          <w:lang w:val="en-GB"/>
        </w:rPr>
        <w:t xml:space="preserve">Any increase in the Supplier’s prices shall be communicated to the Buyer in writing no less than </w:t>
      </w:r>
      <w:r w:rsidRPr="00AF244E">
        <w:rPr>
          <w:rFonts w:ascii="Century" w:hAnsi="Century"/>
          <w:b/>
          <w:bCs/>
          <w:lang w:val="en-GB"/>
        </w:rPr>
        <w:t>60 (sixty) calendar days</w:t>
      </w:r>
      <w:r w:rsidRPr="00AF244E">
        <w:rPr>
          <w:rFonts w:ascii="Century" w:hAnsi="Century"/>
          <w:lang w:val="en-GB"/>
        </w:rPr>
        <w:t xml:space="preserve"> prior to the proposed effective date. Such notice must include documented justification, including but not limited to fluctuations in raw material costs, exchange rates, </w:t>
      </w:r>
      <w:r w:rsidR="00AF244E" w:rsidRPr="00AF244E">
        <w:rPr>
          <w:rFonts w:ascii="Century" w:hAnsi="Century"/>
          <w:lang w:val="en-GB"/>
        </w:rPr>
        <w:t>labour</w:t>
      </w:r>
      <w:r w:rsidRPr="00AF244E">
        <w:rPr>
          <w:rFonts w:ascii="Century" w:hAnsi="Century"/>
          <w:lang w:val="en-GB"/>
        </w:rPr>
        <w:t xml:space="preserve"> costs, or other commercially relevant factors.</w:t>
      </w:r>
      <w:r w:rsidR="00AF244E">
        <w:rPr>
          <w:rFonts w:ascii="Century" w:hAnsi="Century"/>
          <w:lang w:val="en-GB"/>
        </w:rPr>
        <w:t xml:space="preserve"> </w:t>
      </w:r>
      <w:r w:rsidRPr="00AF244E">
        <w:rPr>
          <w:rFonts w:ascii="Century" w:hAnsi="Century"/>
          <w:lang w:val="en-GB"/>
        </w:rPr>
        <w:t>Price adjustments shall not occur more than once per</w:t>
      </w:r>
      <w:r w:rsidRPr="00AF244E">
        <w:rPr>
          <w:rFonts w:ascii="Century" w:hAnsi="Century"/>
          <w:b/>
          <w:bCs/>
          <w:lang w:val="en-GB"/>
        </w:rPr>
        <w:t xml:space="preserve"> </w:t>
      </w:r>
      <w:r w:rsidRPr="00AF244E">
        <w:rPr>
          <w:rFonts w:ascii="Century" w:hAnsi="Century"/>
          <w:highlight w:val="green"/>
          <w:lang w:val="en-GB"/>
        </w:rPr>
        <w:t>[…],</w:t>
      </w:r>
      <w:r w:rsidRPr="00AF244E">
        <w:rPr>
          <w:rFonts w:ascii="Century" w:hAnsi="Century"/>
          <w:lang w:val="en-GB"/>
        </w:rPr>
        <w:t xml:space="preserve"> unless otherwise agreed in writing by the Buyer. Purchase Orders issued prior to the effective date of any price increase shall remain subject to the previously agreed prices. No price adjustment shall apply retroactively.</w:t>
      </w:r>
      <w:r w:rsidR="00AF244E">
        <w:rPr>
          <w:rFonts w:ascii="Century" w:hAnsi="Century"/>
          <w:lang w:val="en-GB"/>
        </w:rPr>
        <w:t xml:space="preserve"> </w:t>
      </w:r>
      <w:r w:rsidRPr="00AF244E">
        <w:rPr>
          <w:rFonts w:ascii="Century" w:hAnsi="Century"/>
          <w:lang w:val="en-GB"/>
        </w:rPr>
        <w:t xml:space="preserve">The Supplier shall apply any price reductions resulting from cost decreases or market shifts to the Buyer’s benefit, effective </w:t>
      </w:r>
      <w:proofErr w:type="gramStart"/>
      <w:r w:rsidRPr="00AF244E">
        <w:rPr>
          <w:rFonts w:ascii="Century" w:hAnsi="Century"/>
          <w:lang w:val="en-GB"/>
        </w:rPr>
        <w:t xml:space="preserve">from </w:t>
      </w:r>
      <w:r w:rsidRPr="00AF244E">
        <w:rPr>
          <w:rFonts w:ascii="Century" w:hAnsi="Century"/>
          <w:b/>
          <w:bCs/>
          <w:lang w:val="en-GB"/>
        </w:rPr>
        <w:t xml:space="preserve"> </w:t>
      </w:r>
      <w:r w:rsidRPr="00023F06">
        <w:rPr>
          <w:rFonts w:ascii="Century" w:hAnsi="Century"/>
          <w:highlight w:val="green"/>
          <w:lang w:val="en-GB"/>
        </w:rPr>
        <w:t>[</w:t>
      </w:r>
      <w:proofErr w:type="gramEnd"/>
      <w:r w:rsidRPr="00023F06">
        <w:rPr>
          <w:rFonts w:ascii="Century" w:hAnsi="Century"/>
          <w:highlight w:val="green"/>
          <w:lang w:val="en-GB"/>
        </w:rPr>
        <w:t>…],</w:t>
      </w:r>
      <w:r w:rsidRPr="00AF244E">
        <w:rPr>
          <w:rFonts w:ascii="Century" w:hAnsi="Century"/>
          <w:lang w:val="en-GB"/>
        </w:rPr>
        <w:t xml:space="preserve"> days after such reductions take effect or are reasonably identified. The Buyer reserves the right to reject any proposed price increase that lacks substantiated justification, or imposes unreasonable commercial burden, and may terminate the Agreement or suspend future Purchase Orders</w:t>
      </w:r>
      <w:r w:rsidR="002C0566">
        <w:rPr>
          <w:rFonts w:ascii="Century" w:hAnsi="Century"/>
          <w:lang w:val="en-GB"/>
        </w:rPr>
        <w:t xml:space="preserve">. </w:t>
      </w:r>
    </w:p>
    <w:p w14:paraId="527CF67F" w14:textId="77777777" w:rsidR="00007D66" w:rsidRPr="00AF3BE7" w:rsidRDefault="00007D66">
      <w:pPr>
        <w:rPr>
          <w:lang w:val="en-GB"/>
        </w:rPr>
      </w:pPr>
    </w:p>
    <w:sectPr w:rsidR="00007D66" w:rsidRPr="00AF3BE7" w:rsidSect="00896C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32F"/>
    <w:rsid w:val="00007D66"/>
    <w:rsid w:val="00023F06"/>
    <w:rsid w:val="0009432F"/>
    <w:rsid w:val="000F41ED"/>
    <w:rsid w:val="0010148C"/>
    <w:rsid w:val="00271838"/>
    <w:rsid w:val="002C0566"/>
    <w:rsid w:val="002D4DA3"/>
    <w:rsid w:val="0061165C"/>
    <w:rsid w:val="00702429"/>
    <w:rsid w:val="00896C31"/>
    <w:rsid w:val="009517AD"/>
    <w:rsid w:val="00AF244E"/>
    <w:rsid w:val="00AF3BE7"/>
    <w:rsid w:val="00B43AA9"/>
    <w:rsid w:val="00D1787E"/>
    <w:rsid w:val="00DE450B"/>
    <w:rsid w:val="00FA73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99655"/>
  <w15:chartTrackingRefBased/>
  <w15:docId w15:val="{691D395D-8B66-4A6A-91F4-88C05AD57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ka-G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432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9432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9432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9432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9432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943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43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43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43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432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9432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9432F"/>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9432F"/>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9432F"/>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943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43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43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432F"/>
    <w:rPr>
      <w:rFonts w:eastAsiaTheme="majorEastAsia" w:cstheme="majorBidi"/>
      <w:color w:val="272727" w:themeColor="text1" w:themeTint="D8"/>
    </w:rPr>
  </w:style>
  <w:style w:type="paragraph" w:styleId="Title">
    <w:name w:val="Title"/>
    <w:basedOn w:val="Normal"/>
    <w:next w:val="Normal"/>
    <w:link w:val="TitleChar"/>
    <w:uiPriority w:val="10"/>
    <w:qFormat/>
    <w:rsid w:val="000943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43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43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43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432F"/>
    <w:pPr>
      <w:spacing w:before="160"/>
      <w:jc w:val="center"/>
    </w:pPr>
    <w:rPr>
      <w:i/>
      <w:iCs/>
      <w:color w:val="404040" w:themeColor="text1" w:themeTint="BF"/>
    </w:rPr>
  </w:style>
  <w:style w:type="character" w:customStyle="1" w:styleId="QuoteChar">
    <w:name w:val="Quote Char"/>
    <w:basedOn w:val="DefaultParagraphFont"/>
    <w:link w:val="Quote"/>
    <w:uiPriority w:val="29"/>
    <w:rsid w:val="0009432F"/>
    <w:rPr>
      <w:i/>
      <w:iCs/>
      <w:color w:val="404040" w:themeColor="text1" w:themeTint="BF"/>
    </w:rPr>
  </w:style>
  <w:style w:type="paragraph" w:styleId="ListParagraph">
    <w:name w:val="List Paragraph"/>
    <w:basedOn w:val="Normal"/>
    <w:uiPriority w:val="34"/>
    <w:qFormat/>
    <w:rsid w:val="0009432F"/>
    <w:pPr>
      <w:ind w:left="720"/>
      <w:contextualSpacing/>
    </w:pPr>
  </w:style>
  <w:style w:type="character" w:styleId="IntenseEmphasis">
    <w:name w:val="Intense Emphasis"/>
    <w:basedOn w:val="DefaultParagraphFont"/>
    <w:uiPriority w:val="21"/>
    <w:qFormat/>
    <w:rsid w:val="0009432F"/>
    <w:rPr>
      <w:i/>
      <w:iCs/>
      <w:color w:val="2E74B5" w:themeColor="accent1" w:themeShade="BF"/>
    </w:rPr>
  </w:style>
  <w:style w:type="paragraph" w:styleId="IntenseQuote">
    <w:name w:val="Intense Quote"/>
    <w:basedOn w:val="Normal"/>
    <w:next w:val="Normal"/>
    <w:link w:val="IntenseQuoteChar"/>
    <w:uiPriority w:val="30"/>
    <w:qFormat/>
    <w:rsid w:val="0009432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9432F"/>
    <w:rPr>
      <w:i/>
      <w:iCs/>
      <w:color w:val="2E74B5" w:themeColor="accent1" w:themeShade="BF"/>
    </w:rPr>
  </w:style>
  <w:style w:type="character" w:styleId="IntenseReference">
    <w:name w:val="Intense Reference"/>
    <w:basedOn w:val="DefaultParagraphFont"/>
    <w:uiPriority w:val="32"/>
    <w:qFormat/>
    <w:rsid w:val="0009432F"/>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725231">
      <w:bodyDiv w:val="1"/>
      <w:marLeft w:val="0"/>
      <w:marRight w:val="0"/>
      <w:marTop w:val="0"/>
      <w:marBottom w:val="0"/>
      <w:divBdr>
        <w:top w:val="none" w:sz="0" w:space="0" w:color="auto"/>
        <w:left w:val="none" w:sz="0" w:space="0" w:color="auto"/>
        <w:bottom w:val="none" w:sz="0" w:space="0" w:color="auto"/>
        <w:right w:val="none" w:sz="0" w:space="0" w:color="auto"/>
      </w:divBdr>
    </w:div>
    <w:div w:id="183240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157</Words>
  <Characters>896</Characters>
  <Application>Microsoft Office Word</Application>
  <DocSecurity>0</DocSecurity>
  <Lines>7</Lines>
  <Paragraphs>2</Paragraphs>
  <ScaleCrop>false</ScaleCrop>
  <Company/>
  <LinksUpToDate>false</LinksUpToDate>
  <CharactersWithSpaces>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Sichinava</dc:creator>
  <cp:keywords/>
  <dc:description/>
  <cp:lastModifiedBy>Ketevan Sichinava</cp:lastModifiedBy>
  <cp:revision>5</cp:revision>
  <dcterms:created xsi:type="dcterms:W3CDTF">2025-07-21T11:54:00Z</dcterms:created>
  <dcterms:modified xsi:type="dcterms:W3CDTF">2025-08-07T07:26:00Z</dcterms:modified>
</cp:coreProperties>
</file>